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Readme: Descriptive data for USN Research Data Archive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Dataset generated by [</w:t>
      </w:r>
      <w:r w:rsidR="00DE2C28" w:rsidRPr="00DE2C28">
        <w:rPr>
          <w:rFonts w:ascii="Courier New" w:eastAsia="Times New Roman" w:hAnsi="Courier New" w:cs="Courier New"/>
          <w:sz w:val="20"/>
          <w:szCs w:val="20"/>
          <w:lang w:eastAsia="en-GB"/>
        </w:rPr>
        <w:t>Priyank Sharad Nimje</w:t>
      </w:r>
      <w:r w:rsidR="00DE2C2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&amp; Helga Veronica Tinnesand</w:t>
      </w: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]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-------------------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GENERAL INFORMATION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-------------------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TITLE FOR THE DATASET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DE2C28">
        <w:rPr>
          <w:rFonts w:ascii="Courier New" w:eastAsia="Times New Roman" w:hAnsi="Courier New" w:cs="Courier New"/>
          <w:sz w:val="20"/>
          <w:szCs w:val="20"/>
          <w:lang w:eastAsia="en-GB"/>
        </w:rPr>
        <w:t>Beaver Genetics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DE2C28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INFORMATION ON PERSON</w:t>
      </w:r>
      <w:r w:rsidR="00CE445C"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RESPONSIBLE FOR COLLECTING THE DATA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DE2C28" w:rsidRPr="00DE2C28">
        <w:rPr>
          <w:rFonts w:ascii="Courier New" w:eastAsia="Times New Roman" w:hAnsi="Courier New" w:cs="Courier New"/>
          <w:sz w:val="20"/>
          <w:szCs w:val="20"/>
          <w:lang w:eastAsia="en-GB"/>
        </w:rPr>
        <w:t>Priyank Sharad Nimje</w:t>
      </w: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DE2C28" w:rsidRPr="00DE2C28">
        <w:rPr>
          <w:rFonts w:ascii="Courier New" w:eastAsia="Times New Roman" w:hAnsi="Courier New" w:cs="Courier New"/>
          <w:sz w:val="20"/>
          <w:szCs w:val="20"/>
          <w:lang w:val="en-US" w:eastAsia="en-GB"/>
        </w:rPr>
        <w:t>Faculty of Technology, Natural Sciences and Maritime Sciences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DE2C28">
        <w:rPr>
          <w:rFonts w:ascii="Courier New" w:eastAsia="Times New Roman" w:hAnsi="Courier New" w:cs="Courier New"/>
          <w:sz w:val="20"/>
          <w:szCs w:val="20"/>
          <w:lang w:eastAsia="en-GB"/>
        </w:rPr>
        <w:t>priyank.s.nimje@usn.no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DATE(S) OF DATA COLLECTION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916C0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The </w:t>
      </w:r>
      <w:r w:rsidR="00A96724">
        <w:rPr>
          <w:rFonts w:ascii="Courier New" w:eastAsia="Times New Roman" w:hAnsi="Courier New" w:cs="Courier New"/>
          <w:sz w:val="20"/>
          <w:szCs w:val="20"/>
          <w:lang w:eastAsia="en-GB"/>
        </w:rPr>
        <w:t>samples were</w:t>
      </w:r>
      <w:r w:rsidR="00916C0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collected as a part of Norwegian Beaver Project from 1996 – 2016</w:t>
      </w:r>
      <w:r w:rsidR="00A96724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.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GEOGRAPHIC LOCATION(S) OF DATA COLLECTION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>The study area was located in Telemark County, in southeastern Norway, along the rivers Straumen (59</w:t>
      </w:r>
      <w:r w:rsidR="00916C06" w:rsidRPr="00916C06">
        <w:rPr>
          <w:rFonts w:ascii="Courier New" w:eastAsia="Times New Roman" w:hAnsi="Courier New" w:cs="Courier New"/>
          <w:sz w:val="20"/>
          <w:szCs w:val="20"/>
          <w:vertAlign w:val="superscript"/>
          <w:lang w:val="en-US" w:eastAsia="en-GB"/>
        </w:rPr>
        <w:t>°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 xml:space="preserve"> 29’ N, 09</w:t>
      </w:r>
      <w:r w:rsidR="00916C06" w:rsidRPr="00916C06">
        <w:rPr>
          <w:rFonts w:ascii="Courier New" w:eastAsia="Times New Roman" w:hAnsi="Courier New" w:cs="Courier New"/>
          <w:sz w:val="20"/>
          <w:szCs w:val="20"/>
          <w:vertAlign w:val="superscript"/>
          <w:lang w:val="en-US" w:eastAsia="en-GB"/>
        </w:rPr>
        <w:t>°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 xml:space="preserve"> 153’ E), Sauar (59</w:t>
      </w:r>
      <w:r w:rsidR="00916C06" w:rsidRPr="00916C06">
        <w:rPr>
          <w:rFonts w:ascii="Courier New" w:eastAsia="Times New Roman" w:hAnsi="Courier New" w:cs="Courier New"/>
          <w:sz w:val="20"/>
          <w:szCs w:val="20"/>
          <w:vertAlign w:val="superscript"/>
          <w:lang w:val="en-US" w:eastAsia="en-GB"/>
        </w:rPr>
        <w:t>°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 xml:space="preserve"> 444’ N, 09</w:t>
      </w:r>
      <w:r w:rsidR="00916C06" w:rsidRPr="00916C06">
        <w:rPr>
          <w:rFonts w:ascii="Courier New" w:eastAsia="Times New Roman" w:hAnsi="Courier New" w:cs="Courier New"/>
          <w:sz w:val="20"/>
          <w:szCs w:val="20"/>
          <w:vertAlign w:val="superscript"/>
          <w:lang w:val="en-US" w:eastAsia="en-GB"/>
        </w:rPr>
        <w:t>°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 xml:space="preserve"> 307’ E), and Gvarv (59</w:t>
      </w:r>
      <w:r w:rsidR="00916C06" w:rsidRPr="00916C06">
        <w:rPr>
          <w:rFonts w:ascii="Courier New" w:eastAsia="Times New Roman" w:hAnsi="Courier New" w:cs="Courier New"/>
          <w:sz w:val="20"/>
          <w:szCs w:val="20"/>
          <w:vertAlign w:val="superscript"/>
          <w:lang w:val="en-US" w:eastAsia="en-GB"/>
        </w:rPr>
        <w:t>°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 xml:space="preserve"> 386’ N, 09</w:t>
      </w:r>
      <w:r w:rsidR="00916C06" w:rsidRPr="00916C06">
        <w:rPr>
          <w:rFonts w:ascii="Courier New" w:eastAsia="Times New Roman" w:hAnsi="Courier New" w:cs="Courier New"/>
          <w:sz w:val="20"/>
          <w:szCs w:val="20"/>
          <w:vertAlign w:val="superscript"/>
          <w:lang w:val="en-US" w:eastAsia="en-GB"/>
        </w:rPr>
        <w:t>°</w:t>
      </w:r>
      <w:r w:rsidR="00916C06" w:rsidRPr="00916C06">
        <w:rPr>
          <w:rFonts w:ascii="Courier New" w:eastAsia="Times New Roman" w:hAnsi="Courier New" w:cs="Courier New"/>
          <w:sz w:val="20"/>
          <w:szCs w:val="20"/>
          <w:lang w:val="en-US" w:eastAsia="en-GB"/>
        </w:rPr>
        <w:t xml:space="preserve"> 179 E)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LANGUAGE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- </w:t>
      </w:r>
      <w:r w:rsidR="00DE2C28">
        <w:rPr>
          <w:rFonts w:ascii="Courier New" w:eastAsia="Times New Roman" w:hAnsi="Courier New" w:cs="Courier New"/>
          <w:sz w:val="20"/>
          <w:szCs w:val="20"/>
          <w:lang w:eastAsia="en-GB"/>
        </w:rPr>
        <w:t>English</w:t>
      </w: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.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----------------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FILE INFORMATION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----------------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106C76" w:rsidRDefault="00106C76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The files can be visualized in Microsoft Excel. For parentage analysis, files are saved in Cervus format, to be used further in the software program Cervus 3.0</w:t>
      </w:r>
    </w:p>
    <w:p w:rsidR="00CE445C" w:rsidRPr="00CE445C" w:rsidRDefault="00CE445C" w:rsidP="00D12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SHARING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ALL UPLOADED DATASETS HAVE THEIR OWN CITE AND SHARING SECCTION IN USN RESEARD DATA ARCHIVE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54708" w:rsidRDefault="00954708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br w:type="page"/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bookmarkStart w:id="0" w:name="_GoBack"/>
      <w:bookmarkEnd w:id="0"/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-----------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METHODOLOGY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-----------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DESCRIBE THE PROCESS OF COLLECTING AND GENERATING YOUR DATA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A96724" w:rsidRDefault="00DF500B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="00A96724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After collection of samples, DNA was extracted from the samples at University of South-eastern Norway.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Followed by SNP genotyping using qPCR to collect SNP database for all the available beaver</w:t>
      </w:r>
      <w:r w:rsidR="00A96724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samples. </w:t>
      </w:r>
    </w:p>
    <w:p w:rsidR="00A96724" w:rsidRPr="00CE445C" w:rsidRDefault="00A96724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DF500B" w:rsidRDefault="00DF500B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ab/>
        <w:t xml:space="preserve">We used Applied Bioscience’s StepOne qPCR machine for SNP genotyping. For data visualization and analysis software programs such as, GenAlEx, Cervus, Co-ancestry, ML-relate etc. were used. </w:t>
      </w:r>
    </w:p>
    <w:p w:rsidR="00DF500B" w:rsidRDefault="00DF500B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DF500B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ab/>
        <w:t>The curr</w:t>
      </w:r>
      <w:r w:rsidR="00954708">
        <w:rPr>
          <w:rFonts w:ascii="Courier New" w:eastAsia="Times New Roman" w:hAnsi="Courier New" w:cs="Courier New"/>
          <w:sz w:val="20"/>
          <w:szCs w:val="20"/>
          <w:lang w:eastAsia="en-GB"/>
        </w:rPr>
        <w:t>ent data uploaded is the raw SNP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database, used for parentage analysis. The data can be visualized using Microsoft Excel.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Further reading: 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https://web.archive.org/web/20120413115438/http://www.datadryad.org/depositing</w:t>
      </w:r>
    </w:p>
    <w:p w:rsidR="00CE445C" w:rsidRPr="00CE445C" w:rsidRDefault="00CE445C" w:rsidP="00CE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E445C">
        <w:rPr>
          <w:rFonts w:ascii="Courier New" w:eastAsia="Times New Roman" w:hAnsi="Courier New" w:cs="Courier New"/>
          <w:sz w:val="20"/>
          <w:szCs w:val="20"/>
          <w:lang w:eastAsia="en-GB"/>
        </w:rPr>
        <w:t>https://data.research.cornell.edu/content/readme#bestpractices</w:t>
      </w:r>
    </w:p>
    <w:p w:rsidR="00AA7835" w:rsidRDefault="00CE445C" w:rsidP="00CE445C">
      <w:r w:rsidRPr="00CE445C">
        <w:rPr>
          <w:rFonts w:ascii="Times New Roman" w:eastAsia="Times New Roman" w:hAnsi="Times New Roman" w:cs="Times New Roman"/>
          <w:sz w:val="24"/>
          <w:szCs w:val="24"/>
          <w:lang w:eastAsia="en-GB"/>
        </w:rPr>
        <w:t>https://www.dataone.org/best-practices/document-and-store-data-using-stable-file-formats</w:t>
      </w:r>
    </w:p>
    <w:sectPr w:rsidR="00AA7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5C"/>
    <w:rsid w:val="00106C76"/>
    <w:rsid w:val="00386604"/>
    <w:rsid w:val="00916C06"/>
    <w:rsid w:val="00954708"/>
    <w:rsid w:val="00960834"/>
    <w:rsid w:val="00A96724"/>
    <w:rsid w:val="00AA7835"/>
    <w:rsid w:val="00CE445C"/>
    <w:rsid w:val="00D12074"/>
    <w:rsid w:val="00DE2C28"/>
    <w:rsid w:val="00DF500B"/>
    <w:rsid w:val="00F7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399620-720C-4620-B683-B6FC8C77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44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445C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6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1707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 Veronica Tinnesand</dc:creator>
  <cp:keywords/>
  <dc:description/>
  <cp:lastModifiedBy>Helga Veronica Tinnesand</cp:lastModifiedBy>
  <cp:revision>2</cp:revision>
  <dcterms:created xsi:type="dcterms:W3CDTF">2019-06-26T11:39:00Z</dcterms:created>
  <dcterms:modified xsi:type="dcterms:W3CDTF">2019-06-26T11:39:00Z</dcterms:modified>
</cp:coreProperties>
</file>